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204AE3" w14:paraId="7033C874" w14:textId="77777777" w:rsidTr="00204AE3">
        <w:tc>
          <w:tcPr>
            <w:tcW w:w="5380" w:type="dxa"/>
          </w:tcPr>
          <w:p w14:paraId="2D849403" w14:textId="77777777" w:rsidR="00204AE3" w:rsidRDefault="00204AE3" w:rsidP="00204AE3">
            <w:pPr>
              <w:jc w:val="right"/>
            </w:pPr>
          </w:p>
        </w:tc>
        <w:tc>
          <w:tcPr>
            <w:tcW w:w="5381" w:type="dxa"/>
          </w:tcPr>
          <w:p w14:paraId="58D67EF4" w14:textId="77777777" w:rsidR="00204AE3" w:rsidRDefault="00204AE3" w:rsidP="00204AE3">
            <w:r>
              <w:t>УТВЕРЖДЕНО</w:t>
            </w:r>
          </w:p>
          <w:p w14:paraId="32B4CE9D" w14:textId="2E43BA38" w:rsidR="00204AE3" w:rsidRDefault="00A248B8" w:rsidP="00204AE3">
            <w:r>
              <w:t>Заместитель д</w:t>
            </w:r>
            <w:r w:rsidR="00204AE3">
              <w:t>иректор</w:t>
            </w:r>
            <w:r>
              <w:t>а по спортивной работе</w:t>
            </w:r>
            <w:r w:rsidR="00204AE3">
              <w:t xml:space="preserve"> ГБУ ДО СК «СШ «Лукоморье»</w:t>
            </w:r>
          </w:p>
          <w:p w14:paraId="5A5AF06F" w14:textId="4FE399FD" w:rsidR="00204AE3" w:rsidRDefault="00A248B8" w:rsidP="00204AE3">
            <w:r>
              <w:t>(Приказ от 29.05.2026 г. №</w:t>
            </w:r>
            <w:r w:rsidR="00E6339C">
              <w:t xml:space="preserve"> </w:t>
            </w:r>
            <w:r w:rsidR="00E216C8">
              <w:t>191</w:t>
            </w:r>
            <w:r w:rsidR="00E6339C">
              <w:t>-ОД)</w:t>
            </w:r>
          </w:p>
          <w:p w14:paraId="0B6527D5" w14:textId="392D66D6" w:rsidR="00204AE3" w:rsidRDefault="00204AE3" w:rsidP="00204AE3">
            <w:r>
              <w:t>___________________ И.</w:t>
            </w:r>
            <w:r w:rsidR="00A248B8">
              <w:t>В. Люшина</w:t>
            </w:r>
          </w:p>
          <w:p w14:paraId="39E21E7C" w14:textId="77777777" w:rsidR="00204AE3" w:rsidRDefault="00204AE3" w:rsidP="00204AE3">
            <w:r>
              <w:t>«___</w:t>
            </w:r>
            <w:proofErr w:type="gramStart"/>
            <w:r>
              <w:t>_»_</w:t>
            </w:r>
            <w:proofErr w:type="gramEnd"/>
            <w:r>
              <w:t>___________________2026 год</w:t>
            </w:r>
          </w:p>
          <w:p w14:paraId="522F0085" w14:textId="62275E26" w:rsidR="00204AE3" w:rsidRDefault="00204AE3" w:rsidP="00204AE3"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14:paraId="5716A891" w14:textId="77777777" w:rsidR="00F12C76" w:rsidRDefault="00F12C76" w:rsidP="00204AE3">
      <w:pPr>
        <w:spacing w:after="0"/>
        <w:ind w:firstLine="709"/>
        <w:jc w:val="right"/>
      </w:pPr>
    </w:p>
    <w:p w14:paraId="0C2A40CD" w14:textId="77777777" w:rsidR="00204AE3" w:rsidRDefault="00204AE3" w:rsidP="00204AE3">
      <w:pPr>
        <w:spacing w:after="0"/>
        <w:ind w:firstLine="709"/>
        <w:jc w:val="right"/>
      </w:pPr>
    </w:p>
    <w:p w14:paraId="6D5EB741" w14:textId="77777777" w:rsidR="00204AE3" w:rsidRDefault="00204AE3" w:rsidP="00204AE3">
      <w:pPr>
        <w:spacing w:after="0"/>
        <w:ind w:firstLine="709"/>
        <w:jc w:val="right"/>
      </w:pPr>
    </w:p>
    <w:p w14:paraId="2429E763" w14:textId="77777777" w:rsidR="00204AE3" w:rsidRDefault="00204AE3" w:rsidP="00204AE3">
      <w:pPr>
        <w:spacing w:after="0"/>
        <w:ind w:firstLine="709"/>
        <w:jc w:val="right"/>
      </w:pPr>
    </w:p>
    <w:p w14:paraId="2E8915E6" w14:textId="61C98CC6" w:rsidR="00204AE3" w:rsidRPr="00204AE3" w:rsidRDefault="00E216C8" w:rsidP="00204AE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КОДЕКС</w:t>
      </w:r>
      <w:r w:rsidR="00204AE3" w:rsidRPr="00204AE3">
        <w:rPr>
          <w:b/>
          <w:bCs/>
        </w:rPr>
        <w:t xml:space="preserve"> </w:t>
      </w:r>
    </w:p>
    <w:p w14:paraId="74EBEFE7" w14:textId="23DF0E62" w:rsidR="00204AE3" w:rsidRDefault="00204AE3" w:rsidP="00204AE3">
      <w:pPr>
        <w:spacing w:after="0"/>
        <w:ind w:firstLine="709"/>
        <w:jc w:val="center"/>
        <w:rPr>
          <w:b/>
          <w:bCs/>
        </w:rPr>
      </w:pPr>
      <w:r w:rsidRPr="00204AE3">
        <w:rPr>
          <w:b/>
          <w:bCs/>
        </w:rPr>
        <w:t>педагогическ</w:t>
      </w:r>
      <w:r w:rsidR="00E216C8">
        <w:rPr>
          <w:b/>
          <w:bCs/>
        </w:rPr>
        <w:t>ого</w:t>
      </w:r>
      <w:r w:rsidRPr="00204AE3">
        <w:rPr>
          <w:b/>
          <w:bCs/>
        </w:rPr>
        <w:t xml:space="preserve"> работник</w:t>
      </w:r>
      <w:r w:rsidR="00E216C8">
        <w:rPr>
          <w:b/>
          <w:bCs/>
        </w:rPr>
        <w:t>а по предотвращению конфликта интересов</w:t>
      </w:r>
    </w:p>
    <w:p w14:paraId="2ACBB58B" w14:textId="77777777" w:rsidR="00E216C8" w:rsidRDefault="00E216C8" w:rsidP="00204AE3">
      <w:pPr>
        <w:spacing w:after="0"/>
        <w:ind w:firstLine="709"/>
        <w:jc w:val="center"/>
        <w:rPr>
          <w:b/>
          <w:bCs/>
        </w:rPr>
      </w:pPr>
    </w:p>
    <w:p w14:paraId="1B820483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E216C8">
        <w:rPr>
          <w:rStyle w:val="ad"/>
          <w:color w:val="0F1115"/>
          <w:sz w:val="28"/>
          <w:szCs w:val="28"/>
        </w:rPr>
        <w:t>1. Общие положения</w:t>
      </w:r>
    </w:p>
    <w:p w14:paraId="65F3C923" w14:textId="67FDE578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 xml:space="preserve">1.1. Кодекс педагогического работника по предотвращению конфликта интересов (далее — Кодекс) разработан в соответствии с Федеральным законом от 29.12.2012 № 273-ФЗ «Об образовании в Российской Федерации», Федеральным законом от 25.12.2008 </w:t>
      </w:r>
      <w:r w:rsidR="004C4741">
        <w:rPr>
          <w:color w:val="0F1115"/>
          <w:sz w:val="28"/>
          <w:szCs w:val="28"/>
          <w:lang w:val="en-US"/>
        </w:rPr>
        <w:br/>
      </w:r>
      <w:r w:rsidRPr="00E216C8">
        <w:rPr>
          <w:color w:val="0F1115"/>
          <w:sz w:val="28"/>
          <w:szCs w:val="28"/>
        </w:rPr>
        <w:t>№ 273-ФЗ «О противодействии коррупции», Трудовым кодексом Российской Федерации, Примерным положением о нормах профессиональной этики педагогических работников (Письмо Минпросвещения России и Профсоюза работников народного образования и науки РФ от 20.08.2019 № ИП-941/06/484).</w:t>
      </w:r>
    </w:p>
    <w:p w14:paraId="547842B8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1.2. Кодекс является внутренним локальным нормативным актом, устанавливающим этические нормы и основные правила поведения педагогических работников при осуществлении ими профессиональной деятельности, а также порядок предотвращения и урегулирования конфликта интересов.</w:t>
      </w:r>
    </w:p>
    <w:p w14:paraId="24A4621D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1.3. Кодекс распространяется на всех педагогических работников Учреждения, включая тренеров-преподавателей, инструкторов-методистов, педагогов дополнительного образования, а также на лиц, работающих по совместительству или замещающих временно отсутствующих работников.</w:t>
      </w:r>
    </w:p>
    <w:p w14:paraId="5154C122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1.4. Целями настоящего Кодекса являются:</w:t>
      </w:r>
    </w:p>
    <w:p w14:paraId="3B8223F2" w14:textId="77777777" w:rsidR="00E216C8" w:rsidRPr="00E216C8" w:rsidRDefault="00E216C8" w:rsidP="00A63C4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установление единых этических норм и правил поведения педагогических работников;</w:t>
      </w:r>
    </w:p>
    <w:p w14:paraId="0AA9D8A7" w14:textId="77777777" w:rsidR="00E216C8" w:rsidRPr="00E216C8" w:rsidRDefault="00E216C8" w:rsidP="00A63C4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формирование корпоративной культуры, основанной на взаимном уважении, профессионализме и ответственности;</w:t>
      </w:r>
    </w:p>
    <w:p w14:paraId="30E93B10" w14:textId="77777777" w:rsidR="00E216C8" w:rsidRPr="00E216C8" w:rsidRDefault="00E216C8" w:rsidP="00A63C4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предотвращение возникновения конфликта интересов и минимизация его последствий;</w:t>
      </w:r>
    </w:p>
    <w:p w14:paraId="7E8B97B8" w14:textId="77777777" w:rsidR="00E216C8" w:rsidRPr="00E216C8" w:rsidRDefault="00E216C8" w:rsidP="00A63C4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повышение престижа педагогической профессии и улучшение имиджа Учреждения;</w:t>
      </w:r>
    </w:p>
    <w:p w14:paraId="4C4875EA" w14:textId="77777777" w:rsidR="00E216C8" w:rsidRPr="00E216C8" w:rsidRDefault="00E216C8" w:rsidP="00A63C4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создание в Учреждении благоприятной и безопасной образовательной среды.</w:t>
      </w:r>
    </w:p>
    <w:p w14:paraId="12E06674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lastRenderedPageBreak/>
        <w:t>1.5. Кодекс служит основой для формирования взаимоотношений между участниками образовательных отношений, основанных на нормах морали, уважительном отношении к педагогической деятельности и самоконтроле педагогических работников.</w:t>
      </w:r>
    </w:p>
    <w:p w14:paraId="45C73ED1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1.6. Знание и соблюдение положений настоящего Кодекса является нравственным долгом каждого педагогического работника Учреждения и критерием оценки качества его профессиональной деятельности.</w:t>
      </w:r>
    </w:p>
    <w:p w14:paraId="07C1A721" w14:textId="77777777" w:rsidR="00E216C8" w:rsidRPr="00E216C8" w:rsidRDefault="00E216C8" w:rsidP="00A63C4B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center"/>
        <w:rPr>
          <w:color w:val="0F1115"/>
          <w:sz w:val="28"/>
          <w:szCs w:val="28"/>
        </w:rPr>
      </w:pPr>
      <w:r w:rsidRPr="00E216C8">
        <w:rPr>
          <w:rStyle w:val="ad"/>
          <w:color w:val="0F1115"/>
          <w:sz w:val="28"/>
          <w:szCs w:val="28"/>
        </w:rPr>
        <w:t>2. Основные понятия и определения</w:t>
      </w:r>
    </w:p>
    <w:p w14:paraId="2B35503E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2.1. </w:t>
      </w:r>
      <w:r w:rsidRPr="00E216C8">
        <w:rPr>
          <w:rStyle w:val="ad"/>
          <w:color w:val="0F1115"/>
          <w:sz w:val="28"/>
          <w:szCs w:val="28"/>
        </w:rPr>
        <w:t>Педагогический работник</w:t>
      </w:r>
      <w:r w:rsidRPr="00E216C8">
        <w:rPr>
          <w:color w:val="0F1115"/>
          <w:sz w:val="28"/>
          <w:szCs w:val="28"/>
        </w:rPr>
        <w:t> — физическое лицо, которое состоит в трудовых, служебных отношениях с Учреждением и выполняет обязанности по обучению, воспитанию обучающихся и (или) организации образовательной деятельности.</w:t>
      </w:r>
    </w:p>
    <w:p w14:paraId="3754174B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2.2. </w:t>
      </w:r>
      <w:r w:rsidRPr="00E216C8">
        <w:rPr>
          <w:rStyle w:val="ad"/>
          <w:color w:val="0F1115"/>
          <w:sz w:val="28"/>
          <w:szCs w:val="28"/>
        </w:rPr>
        <w:t>Конфликт интересов педагогического работника</w:t>
      </w:r>
      <w:r w:rsidRPr="00E216C8">
        <w:rPr>
          <w:color w:val="0F1115"/>
          <w:sz w:val="28"/>
          <w:szCs w:val="28"/>
        </w:rPr>
        <w:t> —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им профессиональных обязанностей вследствие противоречия между его личной заинтересованностью и интересами обучающихся, их родителей (законных представителей) или иных участников образовательных отношений.</w:t>
      </w:r>
    </w:p>
    <w:p w14:paraId="300E57A3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2.3. </w:t>
      </w:r>
      <w:r w:rsidRPr="00E216C8">
        <w:rPr>
          <w:rStyle w:val="ad"/>
          <w:color w:val="0F1115"/>
          <w:sz w:val="28"/>
          <w:szCs w:val="28"/>
        </w:rPr>
        <w:t>Личная заинтересованность</w:t>
      </w:r>
      <w:r w:rsidRPr="00E216C8">
        <w:rPr>
          <w:color w:val="0F1115"/>
          <w:sz w:val="28"/>
          <w:szCs w:val="28"/>
        </w:rPr>
        <w:t> — возможность получения педагогическим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3144D551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2.4. </w:t>
      </w:r>
      <w:r w:rsidRPr="00E216C8">
        <w:rPr>
          <w:rStyle w:val="ad"/>
          <w:color w:val="0F1115"/>
          <w:sz w:val="28"/>
          <w:szCs w:val="28"/>
        </w:rPr>
        <w:t>Предотвращение конфликта интересов</w:t>
      </w:r>
      <w:r w:rsidRPr="00E216C8">
        <w:rPr>
          <w:color w:val="0F1115"/>
          <w:sz w:val="28"/>
          <w:szCs w:val="28"/>
        </w:rPr>
        <w:t> — деятельность по выявлению и устранению причин и условий, способствующих возникновению конфликта интересов, а также по недопущению ситуаций, при которых возникает или может возникнуть личная заинтересованность педагогического работника.</w:t>
      </w:r>
    </w:p>
    <w:p w14:paraId="38B85ABE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2.5. </w:t>
      </w:r>
      <w:r w:rsidRPr="00E216C8">
        <w:rPr>
          <w:rStyle w:val="ad"/>
          <w:color w:val="0F1115"/>
          <w:sz w:val="28"/>
          <w:szCs w:val="28"/>
        </w:rPr>
        <w:t>Урегулирование конфликта интересов</w:t>
      </w:r>
      <w:r w:rsidRPr="00E216C8">
        <w:rPr>
          <w:color w:val="0F1115"/>
          <w:sz w:val="28"/>
          <w:szCs w:val="28"/>
        </w:rPr>
        <w:t> — деятельность по разрешению возникшего конфликта интересов, осуществляемая с участием педагогического работника, руководителя Учреждения и (или) Комиссии по урегулированию споров между участниками образовательных отношений.</w:t>
      </w:r>
    </w:p>
    <w:p w14:paraId="137E0E75" w14:textId="77777777" w:rsidR="00E216C8" w:rsidRPr="00E216C8" w:rsidRDefault="00E216C8" w:rsidP="00696926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center"/>
        <w:rPr>
          <w:color w:val="0F1115"/>
          <w:sz w:val="28"/>
          <w:szCs w:val="28"/>
        </w:rPr>
      </w:pPr>
      <w:r w:rsidRPr="00E216C8">
        <w:rPr>
          <w:rStyle w:val="ad"/>
          <w:color w:val="0F1115"/>
          <w:sz w:val="28"/>
          <w:szCs w:val="28"/>
        </w:rPr>
        <w:t>3. Базовые принципы профессионального поведения</w:t>
      </w:r>
    </w:p>
    <w:p w14:paraId="65FD5367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Педагогический работник в своей деятельности руководствуется следующими принципами:</w:t>
      </w:r>
    </w:p>
    <w:p w14:paraId="42757966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3.1. </w:t>
      </w:r>
      <w:r w:rsidRPr="00E216C8">
        <w:rPr>
          <w:rStyle w:val="ad"/>
          <w:color w:val="0F1115"/>
          <w:sz w:val="28"/>
          <w:szCs w:val="28"/>
        </w:rPr>
        <w:t>Принцип законности</w:t>
      </w:r>
      <w:r w:rsidRPr="00E216C8">
        <w:rPr>
          <w:color w:val="0F1115"/>
          <w:sz w:val="28"/>
          <w:szCs w:val="28"/>
        </w:rPr>
        <w:t>. Неукоснительное соблюдение Конституции Российской Федерации, федеральных законов, нормативных правовых актов, Устава и локальных нормативных актов Учреждения.</w:t>
      </w:r>
    </w:p>
    <w:p w14:paraId="2FBF15DF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lastRenderedPageBreak/>
        <w:t>3.2. </w:t>
      </w:r>
      <w:r w:rsidRPr="00E216C8">
        <w:rPr>
          <w:rStyle w:val="ad"/>
          <w:color w:val="0F1115"/>
          <w:sz w:val="28"/>
          <w:szCs w:val="28"/>
        </w:rPr>
        <w:t>Принцип профессиональной компетентности</w:t>
      </w:r>
      <w:r w:rsidRPr="00E216C8">
        <w:rPr>
          <w:color w:val="0F1115"/>
          <w:sz w:val="28"/>
          <w:szCs w:val="28"/>
        </w:rPr>
        <w:t>. Постоянное совершенствование профессиональных знаний, умений и навыков, освоение современных методов тренировочного процесса и воспитания.</w:t>
      </w:r>
    </w:p>
    <w:p w14:paraId="50B6E15B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3.3. </w:t>
      </w:r>
      <w:r w:rsidRPr="00E216C8">
        <w:rPr>
          <w:rStyle w:val="ad"/>
          <w:color w:val="0F1115"/>
          <w:sz w:val="28"/>
          <w:szCs w:val="28"/>
        </w:rPr>
        <w:t>Принцип уважения человеческого достоинства</w:t>
      </w:r>
      <w:r w:rsidRPr="00E216C8">
        <w:rPr>
          <w:color w:val="0F1115"/>
          <w:sz w:val="28"/>
          <w:szCs w:val="28"/>
        </w:rPr>
        <w:t>. Признание и уважение прав, чести и достоинства каждого участника образовательных отношений, недопущение дискриминации по любому основанию.</w:t>
      </w:r>
    </w:p>
    <w:p w14:paraId="12F035A1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3.4. </w:t>
      </w:r>
      <w:r w:rsidRPr="00E216C8">
        <w:rPr>
          <w:rStyle w:val="ad"/>
          <w:color w:val="0F1115"/>
          <w:sz w:val="28"/>
          <w:szCs w:val="28"/>
        </w:rPr>
        <w:t>Принцип справедливости</w:t>
      </w:r>
      <w:r w:rsidRPr="00E216C8">
        <w:rPr>
          <w:color w:val="0F1115"/>
          <w:sz w:val="28"/>
          <w:szCs w:val="28"/>
        </w:rPr>
        <w:t>. Объективное и беспристрастное отношение ко всем обучающимся, исключение предвзятости и необоснованных преимуществ.</w:t>
      </w:r>
    </w:p>
    <w:p w14:paraId="2446259A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3.5. </w:t>
      </w:r>
      <w:r w:rsidRPr="00E216C8">
        <w:rPr>
          <w:rStyle w:val="ad"/>
          <w:color w:val="0F1115"/>
          <w:sz w:val="28"/>
          <w:szCs w:val="28"/>
        </w:rPr>
        <w:t>Принцип ответственности</w:t>
      </w:r>
      <w:r w:rsidRPr="00E216C8">
        <w:rPr>
          <w:color w:val="0F1115"/>
          <w:sz w:val="28"/>
          <w:szCs w:val="28"/>
        </w:rPr>
        <w:t>. Осознание личной ответственности за качество и результаты своей профессиональной деятельности, за жизнь и здоровье обучающихся.</w:t>
      </w:r>
    </w:p>
    <w:p w14:paraId="321D3CB1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3.6. </w:t>
      </w:r>
      <w:r w:rsidRPr="00E216C8">
        <w:rPr>
          <w:rStyle w:val="ad"/>
          <w:color w:val="0F1115"/>
          <w:sz w:val="28"/>
          <w:szCs w:val="28"/>
        </w:rPr>
        <w:t>Принцип честности и неподкупности</w:t>
      </w:r>
      <w:r w:rsidRPr="00E216C8">
        <w:rPr>
          <w:color w:val="0F1115"/>
          <w:sz w:val="28"/>
          <w:szCs w:val="28"/>
        </w:rPr>
        <w:t>. Отказ от получения любых материальных благ, подарков, услуг, которые могут повлиять на объективность принимаемых решений или создать видимость такой зависимости.</w:t>
      </w:r>
    </w:p>
    <w:p w14:paraId="26AE3189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3.7. </w:t>
      </w:r>
      <w:r w:rsidRPr="00E216C8">
        <w:rPr>
          <w:rStyle w:val="ad"/>
          <w:color w:val="0F1115"/>
          <w:sz w:val="28"/>
          <w:szCs w:val="28"/>
        </w:rPr>
        <w:t>Принцип открытости и прозрачности</w:t>
      </w:r>
      <w:r w:rsidRPr="00E216C8">
        <w:rPr>
          <w:color w:val="0F1115"/>
          <w:sz w:val="28"/>
          <w:szCs w:val="28"/>
        </w:rPr>
        <w:t>. Готовность к конструктивному диалогу с родителями (законными представителями) обучающихся, коллегами и администрацией.</w:t>
      </w:r>
    </w:p>
    <w:p w14:paraId="03AF2971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3.8. </w:t>
      </w:r>
      <w:r w:rsidRPr="00E216C8">
        <w:rPr>
          <w:rStyle w:val="ad"/>
          <w:color w:val="0F1115"/>
          <w:sz w:val="28"/>
          <w:szCs w:val="28"/>
        </w:rPr>
        <w:t>Принцип предотвращения конфликта интересов</w:t>
      </w:r>
      <w:r w:rsidRPr="00E216C8">
        <w:rPr>
          <w:color w:val="0F1115"/>
          <w:sz w:val="28"/>
          <w:szCs w:val="28"/>
        </w:rPr>
        <w:t>. Обязанность принимать все необходимые меры для недопущения ситуаций, в которых личная заинтересованность вступает в противоречие с профессиональными обязанностями.</w:t>
      </w:r>
    </w:p>
    <w:p w14:paraId="71D59144" w14:textId="77777777" w:rsidR="00E216C8" w:rsidRPr="00E216C8" w:rsidRDefault="00E216C8" w:rsidP="00696926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center"/>
        <w:rPr>
          <w:color w:val="0F1115"/>
          <w:sz w:val="28"/>
          <w:szCs w:val="28"/>
        </w:rPr>
      </w:pPr>
      <w:r w:rsidRPr="00E216C8">
        <w:rPr>
          <w:rStyle w:val="ad"/>
          <w:color w:val="0F1115"/>
          <w:sz w:val="28"/>
          <w:szCs w:val="28"/>
        </w:rPr>
        <w:t>4. Требования к личности и поведению педагогического работника</w:t>
      </w:r>
    </w:p>
    <w:p w14:paraId="2932C6E7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4.1. </w:t>
      </w:r>
      <w:r w:rsidRPr="00E216C8">
        <w:rPr>
          <w:rStyle w:val="ad"/>
          <w:color w:val="0F1115"/>
          <w:sz w:val="28"/>
          <w:szCs w:val="28"/>
        </w:rPr>
        <w:t>Личность педагога</w:t>
      </w:r>
    </w:p>
    <w:p w14:paraId="1C0566A9" w14:textId="77777777" w:rsidR="00E216C8" w:rsidRPr="00E216C8" w:rsidRDefault="00E216C8" w:rsidP="00696926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требует к себе уважения на основе профессиональных качеств, а не занимаемой должности или близости к руководству.</w:t>
      </w:r>
    </w:p>
    <w:p w14:paraId="16401399" w14:textId="77777777" w:rsidR="00E216C8" w:rsidRPr="00E216C8" w:rsidRDefault="00E216C8" w:rsidP="00696926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требователен по отношению к себе, стремится к самосовершенствованию, ему характерны самонаблюдение и самовоспитание.</w:t>
      </w:r>
    </w:p>
    <w:p w14:paraId="333CA2E2" w14:textId="77777777" w:rsidR="00E216C8" w:rsidRPr="00E216C8" w:rsidRDefault="00E216C8" w:rsidP="00696926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занимается своим образованием, повышением квалификации, осваивает современные педагогические и спортивные технологии.</w:t>
      </w:r>
    </w:p>
    <w:p w14:paraId="38418AD3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4.2. </w:t>
      </w:r>
      <w:r w:rsidRPr="00E216C8">
        <w:rPr>
          <w:rStyle w:val="ad"/>
          <w:color w:val="0F1115"/>
          <w:sz w:val="28"/>
          <w:szCs w:val="28"/>
        </w:rPr>
        <w:t>Ответственность педагога</w:t>
      </w:r>
    </w:p>
    <w:p w14:paraId="45778882" w14:textId="77777777" w:rsidR="00E216C8" w:rsidRPr="00E216C8" w:rsidRDefault="00E216C8" w:rsidP="00696926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несёт ответственность за качество и результаты доверенной ему педагогической работы.</w:t>
      </w:r>
    </w:p>
    <w:p w14:paraId="15BCC47D" w14:textId="77777777" w:rsidR="00E216C8" w:rsidRPr="00E216C8" w:rsidRDefault="00E216C8" w:rsidP="00696926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отвечает за жизнь и здоровье обучающихся во время тренировочных занятий и соревнований.</w:t>
      </w:r>
    </w:p>
    <w:p w14:paraId="05CA9A0C" w14:textId="77777777" w:rsidR="00E216C8" w:rsidRDefault="00E216C8" w:rsidP="00696926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несёт ответственность за порученные ему администрацией функции и доверенные ресурсы.</w:t>
      </w:r>
    </w:p>
    <w:p w14:paraId="2C8B2085" w14:textId="77777777" w:rsidR="00696926" w:rsidRDefault="00696926" w:rsidP="0069692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63879834" w14:textId="77777777" w:rsidR="00696926" w:rsidRPr="00E216C8" w:rsidRDefault="00696926" w:rsidP="0069692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48847F66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lastRenderedPageBreak/>
        <w:t>4.3. </w:t>
      </w:r>
      <w:r w:rsidRPr="00E216C8">
        <w:rPr>
          <w:rStyle w:val="ad"/>
          <w:color w:val="0F1115"/>
          <w:sz w:val="28"/>
          <w:szCs w:val="28"/>
        </w:rPr>
        <w:t>Авторитет, честь и репутация</w:t>
      </w:r>
    </w:p>
    <w:p w14:paraId="1E183902" w14:textId="77777777" w:rsidR="00E216C8" w:rsidRPr="00E216C8" w:rsidRDefault="00E216C8" w:rsidP="00696926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своим поведением поддерживает и защищает профессиональную честь и достоинство.</w:t>
      </w:r>
    </w:p>
    <w:p w14:paraId="224FCA1C" w14:textId="77777777" w:rsidR="00E216C8" w:rsidRPr="00E216C8" w:rsidRDefault="00E216C8" w:rsidP="00696926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В общении с обучающимися, их родителями и коллегами педагог всегда уважителен, вежлив и корректен, соблюдает нормы этикета.</w:t>
      </w:r>
    </w:p>
    <w:p w14:paraId="6A09597A" w14:textId="77777777" w:rsidR="00E216C8" w:rsidRPr="00E216C8" w:rsidRDefault="00E216C8" w:rsidP="00696926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Авторитет педагога основывается на компетенции, справедливости, такте, умении заботиться об обучающихся.</w:t>
      </w:r>
    </w:p>
    <w:p w14:paraId="03BA9E33" w14:textId="77777777" w:rsidR="00E216C8" w:rsidRPr="00E216C8" w:rsidRDefault="00E216C8" w:rsidP="00696926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воспитывает на своём положительном примере, избегает морализаторства, не осуждает и не требует от других того, что сам соблюдать не в силах.</w:t>
      </w:r>
    </w:p>
    <w:p w14:paraId="2953CE30" w14:textId="77777777" w:rsidR="00E216C8" w:rsidRPr="00E216C8" w:rsidRDefault="00E216C8" w:rsidP="00696926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имеет право на неприкосновенность личной жизни, однако избранный им образ жизни не должен наносить ущерб престижу профессии или мешать исполнению профессиональных обязанностей.</w:t>
      </w:r>
    </w:p>
    <w:p w14:paraId="0F19E21B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4.4. </w:t>
      </w:r>
      <w:r w:rsidRPr="00E216C8">
        <w:rPr>
          <w:rStyle w:val="ad"/>
          <w:color w:val="0F1115"/>
          <w:sz w:val="28"/>
          <w:szCs w:val="28"/>
        </w:rPr>
        <w:t>Общение с воспитанниками (спортсменами)</w:t>
      </w:r>
    </w:p>
    <w:p w14:paraId="6F03D10A" w14:textId="77777777" w:rsidR="00E216C8" w:rsidRPr="00E216C8" w:rsidRDefault="00E216C8" w:rsidP="00696926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выбирает стиль общения с обучающимися, основанный на взаимном уважении.</w:t>
      </w:r>
    </w:p>
    <w:p w14:paraId="0077656C" w14:textId="77777777" w:rsidR="00E216C8" w:rsidRPr="00E216C8" w:rsidRDefault="00E216C8" w:rsidP="00696926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не унижает честь и достоинство обучающихся ни по каким основаниям, включая возраст, пол, национальность, религиозные убеждения или спортивные способности.</w:t>
      </w:r>
    </w:p>
    <w:p w14:paraId="7F7A8C37" w14:textId="77777777" w:rsidR="00E216C8" w:rsidRPr="00E216C8" w:rsidRDefault="00E216C8" w:rsidP="00696926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учитывает психофизическое состояние и индивидуальные особенности обучающихся, не допускает применения физического или психологического насилия.</w:t>
      </w:r>
    </w:p>
    <w:p w14:paraId="1B620BBA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4.5. </w:t>
      </w:r>
      <w:r w:rsidRPr="00E216C8">
        <w:rPr>
          <w:rStyle w:val="ad"/>
          <w:color w:val="0F1115"/>
          <w:sz w:val="28"/>
          <w:szCs w:val="28"/>
        </w:rPr>
        <w:t>Взаимоотношения с родителями (законными представителями)</w:t>
      </w:r>
    </w:p>
    <w:p w14:paraId="1B68933F" w14:textId="77777777" w:rsidR="00E216C8" w:rsidRPr="00E216C8" w:rsidRDefault="00E216C8" w:rsidP="00696926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уважительно относится к родителям (законным представителям) обучающихся, строит с ними отношения на основе сотрудничества и открытости.</w:t>
      </w:r>
    </w:p>
    <w:p w14:paraId="15E5A5F7" w14:textId="77777777" w:rsidR="00E216C8" w:rsidRPr="00E216C8" w:rsidRDefault="00E216C8" w:rsidP="00696926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консультирует родителей по вопросам тренировочного процесса, режима, питания и восстановления юных спортсменов.</w:t>
      </w:r>
    </w:p>
    <w:p w14:paraId="261CB28C" w14:textId="77777777" w:rsidR="00E216C8" w:rsidRPr="00E216C8" w:rsidRDefault="00E216C8" w:rsidP="00696926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не разглашает информацию о семейных обстоятельствах обучающихся, а также мнение детей о родителях и наоборот.</w:t>
      </w:r>
    </w:p>
    <w:p w14:paraId="35FA7914" w14:textId="77777777" w:rsidR="00E216C8" w:rsidRPr="00E216C8" w:rsidRDefault="00E216C8" w:rsidP="00696926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не допускает принятия от родителей подарков, денежных вознаграждений или иных благ, способных повлиять на его объективность.</w:t>
      </w:r>
    </w:p>
    <w:p w14:paraId="6503D466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4.6. </w:t>
      </w:r>
      <w:r w:rsidRPr="00E216C8">
        <w:rPr>
          <w:rStyle w:val="ad"/>
          <w:color w:val="0F1115"/>
          <w:sz w:val="28"/>
          <w:szCs w:val="28"/>
        </w:rPr>
        <w:t>Взаимоотношения с коллегами</w:t>
      </w:r>
    </w:p>
    <w:p w14:paraId="5EF8289E" w14:textId="77777777" w:rsidR="00E216C8" w:rsidRPr="00E216C8" w:rsidRDefault="00E216C8" w:rsidP="00696926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поддерживает доброжелательные, уважительные отношения с коллегами, не допускает конфликтных ситуаций в присутствии обучающихся.</w:t>
      </w:r>
    </w:p>
    <w:p w14:paraId="713B0DE3" w14:textId="77777777" w:rsidR="00E216C8" w:rsidRPr="00E216C8" w:rsidRDefault="00E216C8" w:rsidP="00696926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не обсуждает профессиональные и личные качества коллег в присутствии обучающихся или их родителей.</w:t>
      </w:r>
    </w:p>
    <w:p w14:paraId="0190AB2A" w14:textId="77777777" w:rsidR="00E216C8" w:rsidRDefault="00E216C8" w:rsidP="00696926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Критика в адрес коллег должна быть аргументированной, конструктивной и высказываться в корректной форме.</w:t>
      </w:r>
    </w:p>
    <w:p w14:paraId="19E9F91B" w14:textId="77777777" w:rsidR="00696926" w:rsidRDefault="00696926" w:rsidP="0069692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48A36B1B" w14:textId="77777777" w:rsidR="00696926" w:rsidRPr="00E216C8" w:rsidRDefault="00696926" w:rsidP="0069692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26031ABD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lastRenderedPageBreak/>
        <w:t>4.7. </w:t>
      </w:r>
      <w:r w:rsidRPr="00E216C8">
        <w:rPr>
          <w:rStyle w:val="ad"/>
          <w:color w:val="0F1115"/>
          <w:sz w:val="28"/>
          <w:szCs w:val="28"/>
        </w:rPr>
        <w:t>Взаимоотношения с администрацией</w:t>
      </w:r>
    </w:p>
    <w:p w14:paraId="60258C24" w14:textId="77777777" w:rsidR="00E216C8" w:rsidRPr="00E216C8" w:rsidRDefault="00E216C8" w:rsidP="00E216C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уважает власть администрации, соблюдает служебную субординацию.</w:t>
      </w:r>
    </w:p>
    <w:p w14:paraId="1B7E315C" w14:textId="77777777" w:rsidR="00E216C8" w:rsidRPr="00E216C8" w:rsidRDefault="00E216C8" w:rsidP="00E216C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При возникновении разногласий с администрацией педагог разрешает их с соблюдением этических норм, в установленном порядке.</w:t>
      </w:r>
    </w:p>
    <w:p w14:paraId="53386459" w14:textId="77777777" w:rsidR="00E216C8" w:rsidRPr="00E216C8" w:rsidRDefault="00E216C8" w:rsidP="00026C89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center"/>
        <w:rPr>
          <w:color w:val="0F1115"/>
          <w:sz w:val="28"/>
          <w:szCs w:val="28"/>
        </w:rPr>
      </w:pPr>
      <w:r w:rsidRPr="00E216C8">
        <w:rPr>
          <w:rStyle w:val="ad"/>
          <w:color w:val="0F1115"/>
          <w:sz w:val="28"/>
          <w:szCs w:val="28"/>
        </w:rPr>
        <w:t>5. Особенности профессиональной деятельности в спортивной школе</w:t>
      </w:r>
    </w:p>
    <w:p w14:paraId="356E8093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5.1. </w:t>
      </w:r>
      <w:r w:rsidRPr="00E216C8">
        <w:rPr>
          <w:rStyle w:val="ad"/>
          <w:color w:val="0F1115"/>
          <w:sz w:val="28"/>
          <w:szCs w:val="28"/>
        </w:rPr>
        <w:t>Принципы спортивной этики</w:t>
      </w:r>
    </w:p>
    <w:p w14:paraId="6B4763DD" w14:textId="77777777" w:rsidR="00E216C8" w:rsidRPr="00E216C8" w:rsidRDefault="00E216C8" w:rsidP="00026C89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соблюдает этические нормы в области спорта, в том числе принципы честной игры (Fair Play).</w:t>
      </w:r>
    </w:p>
    <w:p w14:paraId="2CCEF4AC" w14:textId="77777777" w:rsidR="00E216C8" w:rsidRPr="00E216C8" w:rsidRDefault="00E216C8" w:rsidP="00026C89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воспитывает у обучающихся уважение к соперникам, судьям, зрителям и правилам соревнований.</w:t>
      </w:r>
    </w:p>
    <w:p w14:paraId="1A8D26CE" w14:textId="77777777" w:rsidR="00E216C8" w:rsidRPr="00E216C8" w:rsidRDefault="00E216C8" w:rsidP="00026C89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исключает любые формы несправедливого преимущества, включая применение запрещённых веществ и методов (допинга).</w:t>
      </w:r>
    </w:p>
    <w:p w14:paraId="341668C8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5.2. </w:t>
      </w:r>
      <w:r w:rsidRPr="00E216C8">
        <w:rPr>
          <w:rStyle w:val="ad"/>
          <w:color w:val="0F1115"/>
          <w:sz w:val="28"/>
          <w:szCs w:val="28"/>
        </w:rPr>
        <w:t>Особенности тренировочного процесса</w:t>
      </w:r>
    </w:p>
    <w:p w14:paraId="5ABE801F" w14:textId="77777777" w:rsidR="00E216C8" w:rsidRPr="00E216C8" w:rsidRDefault="00E216C8" w:rsidP="00026C89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выстраивает тренировочный процесс с учётом возрастных и индивидуальных особенностей, состояния здоровья и уровня подготовленности обучающихся.</w:t>
      </w:r>
    </w:p>
    <w:p w14:paraId="5945F954" w14:textId="77777777" w:rsidR="00E216C8" w:rsidRPr="00E216C8" w:rsidRDefault="00E216C8" w:rsidP="00026C89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не допускает превышения допустимых тренировочных нагрузок, обеспечивает безопасность занятий.</w:t>
      </w:r>
    </w:p>
    <w:p w14:paraId="6C7B0413" w14:textId="77777777" w:rsidR="00E216C8" w:rsidRPr="00E216C8" w:rsidRDefault="00E216C8" w:rsidP="00026C89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своевременно информирует родителей и администрацию о травмах и нарушениях здоровья обучающихся.</w:t>
      </w:r>
    </w:p>
    <w:p w14:paraId="465830B5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5.3. </w:t>
      </w:r>
      <w:r w:rsidRPr="00E216C8">
        <w:rPr>
          <w:rStyle w:val="ad"/>
          <w:color w:val="0F1115"/>
          <w:sz w:val="28"/>
          <w:szCs w:val="28"/>
        </w:rPr>
        <w:t>Участие в соревнованиях</w:t>
      </w:r>
    </w:p>
    <w:p w14:paraId="4051677F" w14:textId="77777777" w:rsidR="00E216C8" w:rsidRPr="00E216C8" w:rsidRDefault="00E216C8" w:rsidP="00026C89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сопровождает обучающихся на соревнованиях, обеспечивая их безопасность и соблюдение спортивного режима.</w:t>
      </w:r>
    </w:p>
    <w:p w14:paraId="0DFC4184" w14:textId="77777777" w:rsidR="00E216C8" w:rsidRPr="00E216C8" w:rsidRDefault="00E216C8" w:rsidP="00026C89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не допускает неспортивного поведения, включая давление на судей, провокации в адрес соперников или публичную критику организаторов.</w:t>
      </w:r>
    </w:p>
    <w:p w14:paraId="216A1848" w14:textId="77777777" w:rsidR="00E216C8" w:rsidRPr="00E216C8" w:rsidRDefault="00E216C8" w:rsidP="00026C89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 формирует у обучающихся правильное восприятие победы и поражения, уважение к результатам соревнований.</w:t>
      </w:r>
    </w:p>
    <w:p w14:paraId="7E3245E3" w14:textId="77777777" w:rsidR="00E216C8" w:rsidRPr="00E216C8" w:rsidRDefault="00E216C8" w:rsidP="00026C89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center"/>
        <w:rPr>
          <w:color w:val="0F1115"/>
          <w:sz w:val="28"/>
          <w:szCs w:val="28"/>
        </w:rPr>
      </w:pPr>
      <w:r w:rsidRPr="00E216C8">
        <w:rPr>
          <w:rStyle w:val="ad"/>
          <w:color w:val="0F1115"/>
          <w:sz w:val="28"/>
          <w:szCs w:val="28"/>
        </w:rPr>
        <w:t>6. Предотвращение и урегулирование конфликта интересов</w:t>
      </w:r>
    </w:p>
    <w:p w14:paraId="69B01D75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6.1. </w:t>
      </w:r>
      <w:r w:rsidRPr="00E216C8">
        <w:rPr>
          <w:rStyle w:val="ad"/>
          <w:color w:val="0F1115"/>
          <w:sz w:val="28"/>
          <w:szCs w:val="28"/>
        </w:rPr>
        <w:t>Обязанности педагогического работника</w:t>
      </w:r>
    </w:p>
    <w:p w14:paraId="2467056C" w14:textId="77777777" w:rsidR="00E216C8" w:rsidRPr="00E216C8" w:rsidRDefault="00E216C8" w:rsidP="00026C89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Принимать меры по недопущению любой возможности возникновения конфликта интересов при осуществлении профессиональной деятельности.</w:t>
      </w:r>
    </w:p>
    <w:p w14:paraId="1F47B3A3" w14:textId="77777777" w:rsidR="00E216C8" w:rsidRPr="00E216C8" w:rsidRDefault="00E216C8" w:rsidP="00026C89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Не использовать своё служебное положение для получения личной выгоды (материальной или нематериальной).</w:t>
      </w:r>
    </w:p>
    <w:p w14:paraId="1CC33EEC" w14:textId="77777777" w:rsidR="00E216C8" w:rsidRPr="00E216C8" w:rsidRDefault="00E216C8" w:rsidP="00026C89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Незамедлительно уведомлять руководителя Учреждения о возникновении реального или потенциального конфликта интересов.</w:t>
      </w:r>
    </w:p>
    <w:p w14:paraId="09519AE3" w14:textId="77777777" w:rsidR="00E216C8" w:rsidRPr="00E216C8" w:rsidRDefault="00E216C8" w:rsidP="00026C89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lastRenderedPageBreak/>
        <w:t>Содействовать урегулированию возникшего конфликта интересов всеми законными способами.</w:t>
      </w:r>
    </w:p>
    <w:p w14:paraId="1AAF9DF4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6.2. </w:t>
      </w:r>
      <w:r w:rsidRPr="00E216C8">
        <w:rPr>
          <w:rStyle w:val="ad"/>
          <w:color w:val="0F1115"/>
          <w:sz w:val="28"/>
          <w:szCs w:val="28"/>
        </w:rPr>
        <w:t>Типовые ситуации конфликта интересов</w:t>
      </w:r>
    </w:p>
    <w:p w14:paraId="5E4B68EA" w14:textId="77777777" w:rsidR="00E216C8" w:rsidRPr="00E216C8" w:rsidRDefault="00E216C8" w:rsidP="00026C89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Проведение тренером платных индивидуальных занятий с обучающимися своей учебно-тренировочной группы.</w:t>
      </w:r>
    </w:p>
    <w:p w14:paraId="0E04B998" w14:textId="77777777" w:rsidR="00E216C8" w:rsidRPr="00E216C8" w:rsidRDefault="00E216C8" w:rsidP="00026C89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Получение от родителей подарков, денег или услуг, способных повлиять на объективность педагога.</w:t>
      </w:r>
    </w:p>
    <w:p w14:paraId="6650B4DD" w14:textId="77777777" w:rsidR="00E216C8" w:rsidRPr="00E216C8" w:rsidRDefault="00E216C8" w:rsidP="00026C89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Привлечение обучающихся к выполнению работ или оказанию услуг в личных интересах педагога.</w:t>
      </w:r>
    </w:p>
    <w:p w14:paraId="4137686A" w14:textId="77777777" w:rsidR="00E216C8" w:rsidRPr="00E216C8" w:rsidRDefault="00E216C8" w:rsidP="00026C89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Использование имущества Учреждения (инвентаря, транспорта, помещений) в личных целях.</w:t>
      </w:r>
    </w:p>
    <w:p w14:paraId="05AD7417" w14:textId="77777777" w:rsidR="00E216C8" w:rsidRPr="00E216C8" w:rsidRDefault="00E216C8" w:rsidP="00026C89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Участие в закупках или приёме на работу, если среди поставщиков или кандидатов есть родственники или близкие знакомые.</w:t>
      </w:r>
    </w:p>
    <w:p w14:paraId="6A4B5811" w14:textId="77777777" w:rsidR="00E216C8" w:rsidRPr="00E216C8" w:rsidRDefault="00E216C8" w:rsidP="00026C89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Осуществление предпринимательской деятельности, связанной с использованием статуса педагогического работника Учреждения.</w:t>
      </w:r>
    </w:p>
    <w:p w14:paraId="677E697A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6.3. </w:t>
      </w:r>
      <w:r w:rsidRPr="00E216C8">
        <w:rPr>
          <w:rStyle w:val="ad"/>
          <w:color w:val="0F1115"/>
          <w:sz w:val="28"/>
          <w:szCs w:val="28"/>
        </w:rPr>
        <w:t>Порядок действий при возникновении конфликта интересов</w:t>
      </w:r>
    </w:p>
    <w:p w14:paraId="77A15D56" w14:textId="77777777" w:rsidR="00E216C8" w:rsidRPr="00E216C8" w:rsidRDefault="00E216C8" w:rsidP="00026C89">
      <w:pPr>
        <w:pStyle w:val="ds-markdown-paragraph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При обнаружении признаков конфликта интересов педагогический работник обязан в письменной форме уведомить об этом директора Учреждения.</w:t>
      </w:r>
    </w:p>
    <w:p w14:paraId="04869B4A" w14:textId="77777777" w:rsidR="00E216C8" w:rsidRPr="00E216C8" w:rsidRDefault="00E216C8" w:rsidP="00026C89">
      <w:pPr>
        <w:pStyle w:val="ds-markdown-paragraph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Уведомление подлежит регистрации в журнале входящей документации.</w:t>
      </w:r>
    </w:p>
    <w:p w14:paraId="3B0020DA" w14:textId="77777777" w:rsidR="00E216C8" w:rsidRPr="00E216C8" w:rsidRDefault="00E216C8" w:rsidP="00026C89">
      <w:pPr>
        <w:pStyle w:val="ds-markdown-paragraph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Директор Учреждения в течение 5 рабочих дней передаёт уведомление на рассмотрение Комиссии по урегулированию споров между участниками образовательных отношений.</w:t>
      </w:r>
    </w:p>
    <w:p w14:paraId="0EF9232A" w14:textId="77777777" w:rsidR="00E216C8" w:rsidRPr="00E216C8" w:rsidRDefault="00E216C8" w:rsidP="00026C89">
      <w:pPr>
        <w:pStyle w:val="ds-markdown-paragraph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12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Комиссия рассматривает обстоятельства конфликта и принимает решение о способах его урегулирования, в том числе:</w:t>
      </w:r>
    </w:p>
    <w:p w14:paraId="06C6BF2E" w14:textId="77777777" w:rsidR="00E216C8" w:rsidRPr="00E216C8" w:rsidRDefault="00E216C8" w:rsidP="00026C89">
      <w:pPr>
        <w:pStyle w:val="ds-markdown-paragraph"/>
        <w:numPr>
          <w:ilvl w:val="1"/>
          <w:numId w:val="16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отказ педагогического работника от выгоды, являющейся причиной конфликта;</w:t>
      </w:r>
    </w:p>
    <w:p w14:paraId="11A0EEAD" w14:textId="77777777" w:rsidR="00E216C8" w:rsidRPr="00E216C8" w:rsidRDefault="00E216C8" w:rsidP="00026C89">
      <w:pPr>
        <w:pStyle w:val="ds-markdown-paragraph"/>
        <w:numPr>
          <w:ilvl w:val="1"/>
          <w:numId w:val="16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временное отстранение педагогического работника от принятия решений по соответствующему вопросу;</w:t>
      </w:r>
    </w:p>
    <w:p w14:paraId="65F127B4" w14:textId="77777777" w:rsidR="00E216C8" w:rsidRPr="00E216C8" w:rsidRDefault="00E216C8" w:rsidP="00026C89">
      <w:pPr>
        <w:pStyle w:val="ds-markdown-paragraph"/>
        <w:numPr>
          <w:ilvl w:val="1"/>
          <w:numId w:val="16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перераспределение должностных обязанностей;</w:t>
      </w:r>
    </w:p>
    <w:p w14:paraId="6F8D21D1" w14:textId="77777777" w:rsidR="00E216C8" w:rsidRPr="00E216C8" w:rsidRDefault="00E216C8" w:rsidP="00026C89">
      <w:pPr>
        <w:pStyle w:val="ds-markdown-paragraph"/>
        <w:numPr>
          <w:ilvl w:val="1"/>
          <w:numId w:val="16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применение мер дисциплинарного взыскания.</w:t>
      </w:r>
    </w:p>
    <w:p w14:paraId="145751AE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6.4. </w:t>
      </w:r>
      <w:r w:rsidRPr="00E216C8">
        <w:rPr>
          <w:rStyle w:val="ad"/>
          <w:color w:val="0F1115"/>
          <w:sz w:val="28"/>
          <w:szCs w:val="28"/>
        </w:rPr>
        <w:t>Гарантии для педагогического работника</w:t>
      </w:r>
    </w:p>
    <w:p w14:paraId="74E53256" w14:textId="77777777" w:rsidR="00E216C8" w:rsidRPr="00E216C8" w:rsidRDefault="00E216C8" w:rsidP="00026C89">
      <w:pPr>
        <w:pStyle w:val="ds-markdown-paragraph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Педагогический работник, своевременно сообщивший о возникновении конфликта интересов, не подлежит дисциплинарной ответственности, если его действия не причинили вреда Учреждению, обучающимся или иным участникам образовательных отношений.</w:t>
      </w:r>
    </w:p>
    <w:p w14:paraId="17C8FAF1" w14:textId="77777777" w:rsidR="00E216C8" w:rsidRPr="00E216C8" w:rsidRDefault="00E216C8" w:rsidP="00026C89">
      <w:pPr>
        <w:pStyle w:val="ds-markdown-paragraph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Педагогическому работнику обеспечивается конфиденциальность рассмотрения обстоятельств конфликта интересов.</w:t>
      </w:r>
    </w:p>
    <w:p w14:paraId="144FA008" w14:textId="77777777" w:rsidR="00E216C8" w:rsidRPr="00E216C8" w:rsidRDefault="00E216C8" w:rsidP="00026C89">
      <w:pPr>
        <w:pStyle w:val="ds-markdown-paragraph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Педагогический работник имеет право лично участвовать в рассмотрении своего вопроса либо делегировать своего представителя.</w:t>
      </w:r>
    </w:p>
    <w:p w14:paraId="4DBB1A63" w14:textId="77777777" w:rsidR="00E216C8" w:rsidRPr="00E216C8" w:rsidRDefault="00E216C8" w:rsidP="00026C89">
      <w:pPr>
        <w:pStyle w:val="ds-markdown-paragraph"/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lastRenderedPageBreak/>
        <w:t>На педагогического работника не может быть оказано давление с целью понуждения к совершению действий, связанных с конфликтом интересов.</w:t>
      </w:r>
    </w:p>
    <w:p w14:paraId="1DF02CBF" w14:textId="77777777" w:rsidR="00E216C8" w:rsidRPr="00E216C8" w:rsidRDefault="00E216C8" w:rsidP="00026C89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center"/>
        <w:rPr>
          <w:color w:val="0F1115"/>
          <w:sz w:val="28"/>
          <w:szCs w:val="28"/>
        </w:rPr>
      </w:pPr>
      <w:r w:rsidRPr="00E216C8">
        <w:rPr>
          <w:rStyle w:val="ad"/>
          <w:color w:val="0F1115"/>
          <w:sz w:val="28"/>
          <w:szCs w:val="28"/>
        </w:rPr>
        <w:t>7. Ответственность за нарушение Кодекса</w:t>
      </w:r>
    </w:p>
    <w:p w14:paraId="21F15AA1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7.1. Нарушение педагогическим работником положений настоящего Кодекса рассматривается на заседании Комиссии по урегулированию споров между участниками образовательных отношений.</w:t>
      </w:r>
    </w:p>
    <w:p w14:paraId="432E91A7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7.2. За нарушение настоящего Кодекса педагогический работник может быть привлечён к дисциплинарной ответственности в порядке, установленном Трудовым кодексом Российской Федерации.</w:t>
      </w:r>
    </w:p>
    <w:p w14:paraId="6C96923A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7.3. Доказанный конфликт интересов, за который педагогическим работником не были приняты меры по его предотвращению и (или) урегулированию, может повлечь юридическую ответственность в соответствии с законодательством Российской Федерации.</w:t>
      </w:r>
    </w:p>
    <w:p w14:paraId="67749DC0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7.4. Непринятие педагогическим работником мер по предотвращению или урегулированию конфликта интересов, стороной которого он является, является правонарушением, влекущим увольнение педагогического работника по соответствующим основаниям (пункт 7.1 части 1 статьи 81 Трудового кодекса РФ).</w:t>
      </w:r>
    </w:p>
    <w:p w14:paraId="7FD4B121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7.5. Меры дисциплинарного взыскания применяются в соответствии с Трудовым кодексом Российской Федерации с учётом тяжести совершённого проступка и обстоятельств, при которых он был совершён.</w:t>
      </w:r>
    </w:p>
    <w:p w14:paraId="1D9C2BC9" w14:textId="77777777" w:rsidR="00E216C8" w:rsidRPr="00E216C8" w:rsidRDefault="00E216C8" w:rsidP="00026C89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center"/>
        <w:rPr>
          <w:color w:val="0F1115"/>
          <w:sz w:val="28"/>
          <w:szCs w:val="28"/>
        </w:rPr>
      </w:pPr>
      <w:r w:rsidRPr="00E216C8">
        <w:rPr>
          <w:rStyle w:val="ad"/>
          <w:color w:val="0F1115"/>
          <w:sz w:val="28"/>
          <w:szCs w:val="28"/>
        </w:rPr>
        <w:t>8. Заключительные положения</w:t>
      </w:r>
    </w:p>
    <w:p w14:paraId="0B488DF9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8.1. Настоящий Кодекс вступает в силу с момента его утверждения приказом директора Учреждения.</w:t>
      </w:r>
    </w:p>
    <w:p w14:paraId="797B35A9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8.2. Все педагогические работники Учреждения должны быть ознакомлены с настоящим Кодексом под подпись при приёме на работу (до подписания трудового договора).</w:t>
      </w:r>
    </w:p>
    <w:p w14:paraId="06C69B0B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8.3. Изменения и дополнения в настоящий Кодекс вносятся приказом директора Учреждения по согласованию с педагогическим (тренерским) советом и профсоюзным комитетом (при его наличии).</w:t>
      </w:r>
    </w:p>
    <w:p w14:paraId="0C36B836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8.4. В случае признания в установленном порядке отдельных положений настоящего Кодекса недействительными, остальные его положения сохраняют юридическую силу.</w:t>
      </w:r>
    </w:p>
    <w:p w14:paraId="2A45A079" w14:textId="77777777" w:rsidR="00E216C8" w:rsidRPr="00E216C8" w:rsidRDefault="00E216C8" w:rsidP="00E216C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  <w:sz w:val="28"/>
          <w:szCs w:val="28"/>
        </w:rPr>
      </w:pPr>
      <w:r w:rsidRPr="00E216C8">
        <w:rPr>
          <w:color w:val="0F1115"/>
          <w:sz w:val="28"/>
          <w:szCs w:val="28"/>
        </w:rPr>
        <w:t>8.5. Настоящий Кодекс действует до принятия нового в установленном порядке.</w:t>
      </w:r>
    </w:p>
    <w:p w14:paraId="3BB0F66D" w14:textId="77777777" w:rsidR="00E216C8" w:rsidRPr="00E216C8" w:rsidRDefault="00E216C8" w:rsidP="00E216C8">
      <w:pPr>
        <w:spacing w:after="0"/>
        <w:ind w:firstLine="567"/>
        <w:jc w:val="both"/>
        <w:rPr>
          <w:rFonts w:cs="Times New Roman"/>
          <w:b/>
          <w:bCs/>
          <w:szCs w:val="28"/>
        </w:rPr>
      </w:pPr>
    </w:p>
    <w:sectPr w:rsidR="00E216C8" w:rsidRPr="00E216C8" w:rsidSect="00692FE3">
      <w:pgSz w:w="12240" w:h="15840" w:code="1"/>
      <w:pgMar w:top="851" w:right="618" w:bottom="567" w:left="85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7DC"/>
    <w:multiLevelType w:val="multilevel"/>
    <w:tmpl w:val="AA3A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50097"/>
    <w:multiLevelType w:val="multilevel"/>
    <w:tmpl w:val="A40E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3149E"/>
    <w:multiLevelType w:val="multilevel"/>
    <w:tmpl w:val="25D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D7BB7"/>
    <w:multiLevelType w:val="multilevel"/>
    <w:tmpl w:val="DDF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776B0"/>
    <w:multiLevelType w:val="multilevel"/>
    <w:tmpl w:val="2FBA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A6D4B"/>
    <w:multiLevelType w:val="multilevel"/>
    <w:tmpl w:val="4ADE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349ED"/>
    <w:multiLevelType w:val="multilevel"/>
    <w:tmpl w:val="B71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F41EC"/>
    <w:multiLevelType w:val="multilevel"/>
    <w:tmpl w:val="64FE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90E6E"/>
    <w:multiLevelType w:val="multilevel"/>
    <w:tmpl w:val="A90A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93001"/>
    <w:multiLevelType w:val="multilevel"/>
    <w:tmpl w:val="AF00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A2188"/>
    <w:multiLevelType w:val="multilevel"/>
    <w:tmpl w:val="235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F0C3E"/>
    <w:multiLevelType w:val="multilevel"/>
    <w:tmpl w:val="9672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72692"/>
    <w:multiLevelType w:val="multilevel"/>
    <w:tmpl w:val="D24C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A53E2"/>
    <w:multiLevelType w:val="multilevel"/>
    <w:tmpl w:val="BF00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720E2"/>
    <w:multiLevelType w:val="multilevel"/>
    <w:tmpl w:val="5324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B0E87"/>
    <w:multiLevelType w:val="multilevel"/>
    <w:tmpl w:val="E13E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86119"/>
    <w:multiLevelType w:val="multilevel"/>
    <w:tmpl w:val="87F4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855764">
    <w:abstractNumId w:val="10"/>
  </w:num>
  <w:num w:numId="2" w16cid:durableId="1528327673">
    <w:abstractNumId w:val="11"/>
  </w:num>
  <w:num w:numId="3" w16cid:durableId="1457142548">
    <w:abstractNumId w:val="8"/>
  </w:num>
  <w:num w:numId="4" w16cid:durableId="248320734">
    <w:abstractNumId w:val="7"/>
  </w:num>
  <w:num w:numId="5" w16cid:durableId="1311597244">
    <w:abstractNumId w:val="0"/>
  </w:num>
  <w:num w:numId="6" w16cid:durableId="473572745">
    <w:abstractNumId w:val="1"/>
  </w:num>
  <w:num w:numId="7" w16cid:durableId="1416630493">
    <w:abstractNumId w:val="5"/>
  </w:num>
  <w:num w:numId="8" w16cid:durableId="1609041732">
    <w:abstractNumId w:val="2"/>
  </w:num>
  <w:num w:numId="9" w16cid:durableId="1680620286">
    <w:abstractNumId w:val="15"/>
  </w:num>
  <w:num w:numId="10" w16cid:durableId="305747806">
    <w:abstractNumId w:val="16"/>
  </w:num>
  <w:num w:numId="11" w16cid:durableId="1628124294">
    <w:abstractNumId w:val="14"/>
  </w:num>
  <w:num w:numId="12" w16cid:durableId="827331892">
    <w:abstractNumId w:val="9"/>
  </w:num>
  <w:num w:numId="13" w16cid:durableId="1271161489">
    <w:abstractNumId w:val="4"/>
  </w:num>
  <w:num w:numId="14" w16cid:durableId="759838155">
    <w:abstractNumId w:val="3"/>
  </w:num>
  <w:num w:numId="15" w16cid:durableId="1308900301">
    <w:abstractNumId w:val="13"/>
  </w:num>
  <w:num w:numId="16" w16cid:durableId="612204413">
    <w:abstractNumId w:val="12"/>
  </w:num>
  <w:num w:numId="17" w16cid:durableId="813254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E3"/>
    <w:rsid w:val="00026C89"/>
    <w:rsid w:val="00204AE3"/>
    <w:rsid w:val="003E69B0"/>
    <w:rsid w:val="00447076"/>
    <w:rsid w:val="004C4741"/>
    <w:rsid w:val="005D60F8"/>
    <w:rsid w:val="00692FE3"/>
    <w:rsid w:val="00696926"/>
    <w:rsid w:val="006C0B77"/>
    <w:rsid w:val="008242FF"/>
    <w:rsid w:val="00870751"/>
    <w:rsid w:val="00922C48"/>
    <w:rsid w:val="00973655"/>
    <w:rsid w:val="00A248B8"/>
    <w:rsid w:val="00A55E79"/>
    <w:rsid w:val="00A63C4B"/>
    <w:rsid w:val="00AC7B86"/>
    <w:rsid w:val="00B915B7"/>
    <w:rsid w:val="00C07947"/>
    <w:rsid w:val="00D01236"/>
    <w:rsid w:val="00E216C8"/>
    <w:rsid w:val="00E633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803A"/>
  <w15:chartTrackingRefBased/>
  <w15:docId w15:val="{E2D59672-4AA4-443F-853F-A32A220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4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A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A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A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A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A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A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A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AE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04A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04AE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04AE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04AE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04AE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04AE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04AE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04AE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04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AE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04A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AE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04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AE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04A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A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AE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04AE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0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216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21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2026-05-29T13:47:00Z</cp:lastPrinted>
  <dcterms:created xsi:type="dcterms:W3CDTF">2026-05-29T12:20:00Z</dcterms:created>
  <dcterms:modified xsi:type="dcterms:W3CDTF">2026-06-01T14:43:00Z</dcterms:modified>
</cp:coreProperties>
</file>